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637" w:tblpY="965"/>
        <w:tblOverlap w:val="never"/>
        <w:tblW w:w="8677" w:type="dxa"/>
        <w:tblCellSpacing w:w="0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7"/>
        <w:gridCol w:w="1539"/>
        <w:gridCol w:w="1887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CellSpacing w:w="0" w:type="dxa"/>
        </w:trPr>
        <w:tc>
          <w:tcPr>
            <w:tcW w:w="3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Autospacing="0" w:afterAutospacing="0"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商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家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名称</w:t>
            </w:r>
          </w:p>
          <w:p>
            <w:pPr>
              <w:pStyle w:val="4"/>
              <w:spacing w:beforeAutospacing="0" w:afterAutospacing="0" w:line="0" w:lineRule="atLeas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（与营业执照一致）</w:t>
            </w:r>
          </w:p>
        </w:tc>
        <w:tc>
          <w:tcPr>
            <w:tcW w:w="56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Autospacing="0" w:afterAutospacing="0" w:line="0" w:lineRule="atLeas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</w:trPr>
        <w:tc>
          <w:tcPr>
            <w:tcW w:w="3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Autospacing="0" w:afterAutospacing="0" w:line="0" w:lineRule="atLeast"/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商户类型（个体/企业）</w:t>
            </w:r>
          </w:p>
        </w:tc>
        <w:tc>
          <w:tcPr>
            <w:tcW w:w="56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Autospacing="0" w:afterAutospacing="0" w:line="0" w:lineRule="atLeas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</w:trPr>
        <w:tc>
          <w:tcPr>
            <w:tcW w:w="3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Autospacing="0" w:afterAutospacing="0" w:line="0" w:lineRule="atLeas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门店名称</w:t>
            </w:r>
          </w:p>
        </w:tc>
        <w:tc>
          <w:tcPr>
            <w:tcW w:w="56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Autospacing="0" w:afterAutospacing="0" w:line="0" w:lineRule="atLeas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</w:trPr>
        <w:tc>
          <w:tcPr>
            <w:tcW w:w="3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Autospacing="0" w:afterAutospacing="0" w:line="0" w:lineRule="atLeas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门店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56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Autospacing="0" w:afterAutospacing="0" w:line="0" w:lineRule="atLeas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</w:trPr>
        <w:tc>
          <w:tcPr>
            <w:tcW w:w="3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Autospacing="0" w:afterAutospacing="0" w:line="0" w:lineRule="atLeas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社会统一信用代码</w:t>
            </w:r>
          </w:p>
        </w:tc>
        <w:tc>
          <w:tcPr>
            <w:tcW w:w="56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Autospacing="0" w:afterAutospacing="0" w:line="0" w:lineRule="atLeas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tblCellSpacing w:w="0" w:type="dxa"/>
        </w:trPr>
        <w:tc>
          <w:tcPr>
            <w:tcW w:w="3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Autospacing="0" w:afterAutospacing="0" w:line="0" w:lineRule="atLeas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15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Autospacing="0" w:afterAutospacing="0" w:line="0" w:lineRule="atLeas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 </w:t>
            </w:r>
          </w:p>
        </w:tc>
        <w:tc>
          <w:tcPr>
            <w:tcW w:w="1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Autospacing="0" w:afterAutospacing="0" w:line="0" w:lineRule="atLeas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Autospacing="0" w:afterAutospacing="0" w:line="0" w:lineRule="atLeas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</w:trPr>
        <w:tc>
          <w:tcPr>
            <w:tcW w:w="3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Autospacing="0" w:afterAutospacing="0" w:line="0" w:lineRule="atLeas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财务联系人</w:t>
            </w:r>
          </w:p>
        </w:tc>
        <w:tc>
          <w:tcPr>
            <w:tcW w:w="15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Autospacing="0" w:afterAutospacing="0" w:line="0" w:lineRule="atLeas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 </w:t>
            </w:r>
          </w:p>
        </w:tc>
        <w:tc>
          <w:tcPr>
            <w:tcW w:w="1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Autospacing="0" w:afterAutospacing="0" w:line="0" w:lineRule="atLeas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Autospacing="0" w:afterAutospacing="0" w:line="0" w:lineRule="atLeas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tblCellSpacing w:w="0" w:type="dxa"/>
        </w:trPr>
        <w:tc>
          <w:tcPr>
            <w:tcW w:w="3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Autospacing="0" w:afterAutospacing="0" w:line="0" w:lineRule="atLeast"/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对公账户信息（户名、开户行、账号，需与商户名称一致）</w:t>
            </w:r>
          </w:p>
        </w:tc>
        <w:tc>
          <w:tcPr>
            <w:tcW w:w="56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Autospacing="0" w:afterAutospacing="0" w:line="0" w:lineRule="atLeas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tblCellSpacing w:w="0" w:type="dxa"/>
        </w:trPr>
        <w:tc>
          <w:tcPr>
            <w:tcW w:w="3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Autospacing="0" w:afterAutospacing="0" w:line="0" w:lineRule="atLeas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营业范围</w:t>
            </w:r>
          </w:p>
        </w:tc>
        <w:tc>
          <w:tcPr>
            <w:tcW w:w="56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Autospacing="0" w:afterAutospacing="0" w:line="0" w:lineRule="atLeas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CellSpacing w:w="0" w:type="dxa"/>
        </w:trPr>
        <w:tc>
          <w:tcPr>
            <w:tcW w:w="86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Autospacing="0" w:afterAutospacing="0" w:line="0" w:lineRule="atLeast"/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8"/>
                <w:szCs w:val="28"/>
              </w:rPr>
              <w:t>本单位郑重承诺如下：</w:t>
            </w:r>
          </w:p>
          <w:p>
            <w:pPr>
              <w:pStyle w:val="4"/>
              <w:spacing w:beforeAutospacing="0" w:afterAutospacing="0" w:line="0" w:lineRule="atLeast"/>
              <w:ind w:firstLine="480"/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1.严格遵守2024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漯河市家装厨卫“焕新”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活动有关规定；</w:t>
            </w:r>
          </w:p>
          <w:p>
            <w:pPr>
              <w:pStyle w:val="4"/>
              <w:spacing w:beforeAutospacing="0" w:afterAutospacing="0" w:line="0" w:lineRule="atLeast"/>
              <w:ind w:firstLine="480"/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2.申报的所有文件、凭证和资料是准确、真实、合法和有效的；</w:t>
            </w:r>
          </w:p>
          <w:p>
            <w:pPr>
              <w:pStyle w:val="4"/>
              <w:spacing w:beforeAutospacing="0" w:afterAutospacing="0" w:line="0" w:lineRule="atLeast"/>
              <w:ind w:firstLine="480"/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3.申报的所有复印件均与原件核对，完全一致；</w:t>
            </w:r>
          </w:p>
          <w:p>
            <w:pPr>
              <w:pStyle w:val="4"/>
              <w:spacing w:beforeAutospacing="0" w:afterAutospacing="0" w:line="0" w:lineRule="atLeast"/>
              <w:ind w:firstLine="480"/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4.配合政府部门以数据核查、第三方审计等方式进行的审计、监督等工作；</w:t>
            </w:r>
          </w:p>
          <w:p>
            <w:pPr>
              <w:pStyle w:val="4"/>
              <w:spacing w:beforeAutospacing="0" w:afterAutospacing="0" w:line="0" w:lineRule="atLeast"/>
              <w:jc w:val="both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   5.严格执行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家装厨卫“焕新”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补贴相关流程。所有在售商品符合相关国家标准，坚决杜绝套现骗补等违规违法行为；</w:t>
            </w:r>
          </w:p>
          <w:p>
            <w:pPr>
              <w:pStyle w:val="4"/>
              <w:spacing w:beforeAutospacing="0" w:afterAutospacing="0" w:line="0" w:lineRule="atLeast"/>
              <w:ind w:firstLine="560" w:firstLineChars="200"/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6.如有违反，本单位愿意承担由此产生的相关法律责任。</w:t>
            </w:r>
          </w:p>
          <w:p>
            <w:pPr>
              <w:pStyle w:val="4"/>
              <w:spacing w:beforeAutospacing="0" w:afterAutospacing="0" w:line="0" w:lineRule="atLeast"/>
              <w:jc w:val="both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 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                </w:t>
            </w:r>
          </w:p>
          <w:p>
            <w:pPr>
              <w:pStyle w:val="4"/>
              <w:spacing w:beforeAutospacing="0" w:afterAutospacing="0" w:line="0" w:lineRule="atLeast"/>
              <w:jc w:val="both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  <w:p>
            <w:pPr>
              <w:pStyle w:val="4"/>
              <w:spacing w:beforeAutospacing="0" w:afterAutospacing="0" w:line="0" w:lineRule="atLeast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 xml:space="preserve">                   法定代表人（负责人）签字： 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（加盖公章）</w:t>
            </w:r>
          </w:p>
          <w:p>
            <w:pPr>
              <w:pStyle w:val="4"/>
              <w:spacing w:beforeAutospacing="0" w:afterAutospacing="0" w:line="0" w:lineRule="atLeas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                                            日期：    年    月    日</w:t>
            </w:r>
          </w:p>
        </w:tc>
      </w:tr>
    </w:tbl>
    <w:p>
      <w:pPr>
        <w:pStyle w:val="4"/>
        <w:widowControl/>
        <w:spacing w:beforeAutospacing="0" w:afterAutospacing="0" w:line="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漯河市家装厨卫“焕新”</w:t>
      </w: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活动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参与商家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oto Serif CJK JP Medium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E9736"/>
    <w:rsid w:val="0AFBA626"/>
    <w:rsid w:val="254B3E3E"/>
    <w:rsid w:val="38773B3C"/>
    <w:rsid w:val="3A7A919A"/>
    <w:rsid w:val="6FFE9736"/>
    <w:rsid w:val="6FFFC442"/>
    <w:rsid w:val="7B782EDF"/>
    <w:rsid w:val="AD7FDB70"/>
    <w:rsid w:val="AFA9830A"/>
    <w:rsid w:val="BDDFE0D9"/>
    <w:rsid w:val="DFDFEC6F"/>
    <w:rsid w:val="F7EF6D08"/>
    <w:rsid w:val="F7F3C984"/>
    <w:rsid w:val="F7FC6C17"/>
    <w:rsid w:val="FBF93BAC"/>
    <w:rsid w:val="FDF5C107"/>
    <w:rsid w:val="FDF76E3C"/>
    <w:rsid w:val="FDFFC112"/>
    <w:rsid w:val="FFE7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60" w:lineRule="exact"/>
      <w:ind w:firstLine="420" w:firstLineChars="200"/>
      <w:jc w:val="left"/>
    </w:pPr>
    <w:rPr>
      <w:rFonts w:ascii="Calibri" w:hAnsi="Calibri" w:eastAsia="仿宋_GB2312" w:cs="Times New Roman"/>
      <w:sz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Char"/>
    <w:basedOn w:val="1"/>
    <w:qFormat/>
    <w:uiPriority w:val="0"/>
    <w:rPr>
      <w:rFonts w:ascii="仿宋_GB2312" w:hAnsi="华文仿宋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2024-09-25T10:05:00Z</dcterms:created>
  <dc:creator>kylin</dc:creator>
  <cp:lastModifiedBy>kylin</cp:lastModifiedBy>
  <cp:lastPrinted>2024-09-26T07:40:00Z</cp:lastPrinted>
  <dcterms:modified xsi:type="dcterms:W3CDTF">2024-09-25T17:43:21Z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